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740D" w14:textId="77777777" w:rsidR="008C7341" w:rsidRDefault="008C734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8524"/>
      </w:tblGrid>
      <w:tr w:rsidR="008C7341" w14:paraId="6828E341" w14:textId="77777777" w:rsidTr="008C7341">
        <w:trPr>
          <w:trHeight w:val="1048"/>
        </w:trPr>
        <w:tc>
          <w:tcPr>
            <w:tcW w:w="9038" w:type="dxa"/>
            <w:gridSpan w:val="2"/>
            <w:shd w:val="clear" w:color="auto" w:fill="F2F2F2" w:themeFill="background1" w:themeFillShade="F2"/>
          </w:tcPr>
          <w:p w14:paraId="5C3423E5" w14:textId="77777777" w:rsidR="008C7341" w:rsidRDefault="008C7341" w:rsidP="008C7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3F8046" w14:textId="5B75A65A" w:rsidR="008C7341" w:rsidRDefault="008C7341" w:rsidP="008C7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PRILOG 1 – </w:t>
            </w:r>
            <w:r w:rsidR="00FA3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Prihvatljivost prijavitelja</w:t>
            </w:r>
          </w:p>
        </w:tc>
      </w:tr>
      <w:tr w:rsidR="008C7341" w14:paraId="00B87865" w14:textId="77777777" w:rsidTr="008C7341">
        <w:trPr>
          <w:trHeight w:val="695"/>
        </w:trPr>
        <w:tc>
          <w:tcPr>
            <w:tcW w:w="514" w:type="dxa"/>
            <w:shd w:val="clear" w:color="auto" w:fill="F2F2F2" w:themeFill="background1" w:themeFillShade="F2"/>
          </w:tcPr>
          <w:p w14:paraId="7133B1F3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32F0D" w14:textId="60B3EA63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23" w:type="dxa"/>
          </w:tcPr>
          <w:p w14:paraId="2650B18F" w14:textId="57C73D16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Poljoprivredna gospodarstva (OPG, obrt, trgovačko društvo) upisana u Upisnik poljoprivrednih gospodarstava/ OPG-ova.</w:t>
            </w:r>
          </w:p>
        </w:tc>
      </w:tr>
      <w:tr w:rsidR="008C7341" w14:paraId="46894229" w14:textId="77777777" w:rsidTr="008C7341">
        <w:trPr>
          <w:trHeight w:val="710"/>
        </w:trPr>
        <w:tc>
          <w:tcPr>
            <w:tcW w:w="514" w:type="dxa"/>
            <w:shd w:val="clear" w:color="auto" w:fill="F2F2F2" w:themeFill="background1" w:themeFillShade="F2"/>
          </w:tcPr>
          <w:p w14:paraId="6CEF1165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F6C12" w14:textId="673EBD3F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23" w:type="dxa"/>
          </w:tcPr>
          <w:p w14:paraId="5F11BCEA" w14:textId="5F27D25C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Mladi poljoprivrednici (OPG, obrt, trgovačko društvo) upisani u Upisnik poljoprivrednih gospodarstava/ OPG-ova tijekom tekuće (2026.) godine.</w:t>
            </w:r>
          </w:p>
        </w:tc>
      </w:tr>
      <w:tr w:rsidR="008C7341" w14:paraId="3C932475" w14:textId="77777777" w:rsidTr="008C7341">
        <w:trPr>
          <w:trHeight w:val="710"/>
        </w:trPr>
        <w:tc>
          <w:tcPr>
            <w:tcW w:w="514" w:type="dxa"/>
            <w:shd w:val="clear" w:color="auto" w:fill="F2F2F2" w:themeFill="background1" w:themeFillShade="F2"/>
          </w:tcPr>
          <w:p w14:paraId="561408C4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C00FA" w14:textId="2A7B4508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23" w:type="dxa"/>
          </w:tcPr>
          <w:p w14:paraId="397E47BE" w14:textId="0B8A6DA0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Prijavitelji s prebivalištem/ sjedištem, poljoprivrednom površinom i proizvodnjom na području Općine Vrbanje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341" w14:paraId="0FC40AD7" w14:textId="77777777" w:rsidTr="008C7341">
        <w:trPr>
          <w:trHeight w:val="710"/>
        </w:trPr>
        <w:tc>
          <w:tcPr>
            <w:tcW w:w="514" w:type="dxa"/>
            <w:shd w:val="clear" w:color="auto" w:fill="F2F2F2" w:themeFill="background1" w:themeFillShade="F2"/>
          </w:tcPr>
          <w:p w14:paraId="5ACC9506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A6D93" w14:textId="3E2CE150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23" w:type="dxa"/>
          </w:tcPr>
          <w:p w14:paraId="037A8EC7" w14:textId="50EF74B2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Pravne osobe koji imaju najmanje jednu zaposlenu osobu na neodređeno vrijeme prema satima rada u dostavljenom godišnjem financijskom izvještaju.</w:t>
            </w:r>
          </w:p>
        </w:tc>
      </w:tr>
      <w:tr w:rsidR="008C7341" w14:paraId="10B3E0B3" w14:textId="77777777" w:rsidTr="008C7341">
        <w:trPr>
          <w:trHeight w:val="710"/>
        </w:trPr>
        <w:tc>
          <w:tcPr>
            <w:tcW w:w="514" w:type="dxa"/>
            <w:shd w:val="clear" w:color="auto" w:fill="F2F2F2" w:themeFill="background1" w:themeFillShade="F2"/>
          </w:tcPr>
          <w:p w14:paraId="7C1F6C9A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E08377" w14:textId="757DF4A6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23" w:type="dxa"/>
          </w:tcPr>
          <w:p w14:paraId="36205043" w14:textId="589C4E2B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Prijavitelji koji imaju podmirene odnosno uređene financijske obveze prema državnom proračunu Republike Hrvatske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341" w14:paraId="50DD7BC7" w14:textId="77777777" w:rsidTr="008C7341">
        <w:trPr>
          <w:trHeight w:val="710"/>
        </w:trPr>
        <w:tc>
          <w:tcPr>
            <w:tcW w:w="514" w:type="dxa"/>
            <w:shd w:val="clear" w:color="auto" w:fill="F2F2F2" w:themeFill="background1" w:themeFillShade="F2"/>
          </w:tcPr>
          <w:p w14:paraId="0CA79DE7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FFC02" w14:textId="5C964A2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23" w:type="dxa"/>
          </w:tcPr>
          <w:p w14:paraId="6333AF6B" w14:textId="7F6FA68D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Prijavitelji koji imaju podmirene odnosno uređene financijske obveze prema proračunu Općine Vrbanje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341" w14:paraId="069E1895" w14:textId="77777777" w:rsidTr="008C7341">
        <w:trPr>
          <w:trHeight w:val="1050"/>
        </w:trPr>
        <w:tc>
          <w:tcPr>
            <w:tcW w:w="514" w:type="dxa"/>
            <w:shd w:val="clear" w:color="auto" w:fill="F2F2F2" w:themeFill="background1" w:themeFillShade="F2"/>
          </w:tcPr>
          <w:p w14:paraId="5179D603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26E50" w14:textId="15615155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23" w:type="dxa"/>
          </w:tcPr>
          <w:p w14:paraId="18AED7EB" w14:textId="795574BE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Prijavitelji koji nisu bili u blokadi ukupno više od 30 dana u razdoblju od 6 mjeseci prije dana prijave na Poziv; prijavitelj ne smije biti u blokadi niti u trenutku ishođenja BON2/ SOL2 obrasca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341" w14:paraId="2236339B" w14:textId="77777777" w:rsidTr="008C7341">
        <w:trPr>
          <w:trHeight w:val="355"/>
        </w:trPr>
        <w:tc>
          <w:tcPr>
            <w:tcW w:w="514" w:type="dxa"/>
            <w:shd w:val="clear" w:color="auto" w:fill="F2F2F2" w:themeFill="background1" w:themeFillShade="F2"/>
          </w:tcPr>
          <w:p w14:paraId="7A21C72B" w14:textId="5DDDE7AE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23" w:type="dxa"/>
          </w:tcPr>
          <w:p w14:paraId="7CE2C1EA" w14:textId="5E6C913C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Prijavitelji koji dokažu ekonomsku veličinu poljoprivrednog gospodarstva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341" w14:paraId="4F954B25" w14:textId="77777777" w:rsidTr="008C7341">
        <w:trPr>
          <w:trHeight w:val="355"/>
        </w:trPr>
        <w:tc>
          <w:tcPr>
            <w:tcW w:w="514" w:type="dxa"/>
            <w:shd w:val="clear" w:color="auto" w:fill="F2F2F2" w:themeFill="background1" w:themeFillShade="F2"/>
          </w:tcPr>
          <w:p w14:paraId="1466960E" w14:textId="1FD59482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23" w:type="dxa"/>
          </w:tcPr>
          <w:p w14:paraId="3E975B45" w14:textId="060CA083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Prijavitelji koji ne daju lažne podatke pri dostavi zahtjeva za dodjelu potpore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341" w14:paraId="78F3B98B" w14:textId="77777777" w:rsidTr="008C7341">
        <w:trPr>
          <w:trHeight w:val="355"/>
        </w:trPr>
        <w:tc>
          <w:tcPr>
            <w:tcW w:w="514" w:type="dxa"/>
            <w:shd w:val="clear" w:color="auto" w:fill="F2F2F2" w:themeFill="background1" w:themeFillShade="F2"/>
          </w:tcPr>
          <w:p w14:paraId="2D70A58E" w14:textId="47023DD2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523" w:type="dxa"/>
          </w:tcPr>
          <w:p w14:paraId="558C0DA1" w14:textId="2D7682C7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sz w:val="24"/>
                <w:szCs w:val="24"/>
              </w:rPr>
              <w:t>Prijavitelji koji se pridržavaju svih rokova propisanih ovim Pozivom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341" w14:paraId="67063CF0" w14:textId="77777777" w:rsidTr="008C7341">
        <w:trPr>
          <w:trHeight w:val="355"/>
        </w:trPr>
        <w:tc>
          <w:tcPr>
            <w:tcW w:w="514" w:type="dxa"/>
            <w:shd w:val="clear" w:color="auto" w:fill="F2F2F2" w:themeFill="background1" w:themeFillShade="F2"/>
          </w:tcPr>
          <w:p w14:paraId="39220474" w14:textId="27FB1DC9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523" w:type="dxa"/>
          </w:tcPr>
          <w:p w14:paraId="6911B2D3" w14:textId="11565B59" w:rsidR="008C7341" w:rsidRP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Prijavitelji koji dostave Izjavu o poreznom statusu</w:t>
            </w:r>
            <w:r w:rsidR="00BB7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ostalu obveznu dokumentaciju.</w:t>
            </w:r>
          </w:p>
        </w:tc>
      </w:tr>
      <w:tr w:rsidR="008C7341" w14:paraId="0652EFCB" w14:textId="77777777" w:rsidTr="008C7341">
        <w:trPr>
          <w:trHeight w:val="2441"/>
        </w:trPr>
        <w:tc>
          <w:tcPr>
            <w:tcW w:w="514" w:type="dxa"/>
            <w:shd w:val="clear" w:color="auto" w:fill="F2F2F2" w:themeFill="background1" w:themeFillShade="F2"/>
          </w:tcPr>
          <w:p w14:paraId="1F011268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A4AD85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A939C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CBFCA" w14:textId="20A18AE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523" w:type="dxa"/>
          </w:tcPr>
          <w:p w14:paraId="0236AB36" w14:textId="6B485D76" w:rsidR="008C7341" w:rsidRPr="008C7341" w:rsidRDefault="008C7341" w:rsidP="008C7341">
            <w:pPr>
              <w:pStyle w:val="Naslov1"/>
              <w:spacing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C7341">
              <w:rPr>
                <w:rFonts w:ascii="Times New Roman" w:hAnsi="Times New Roman" w:cs="Times New Roman"/>
                <w:b w:val="0"/>
                <w:bCs w:val="0"/>
              </w:rPr>
              <w:t>Ako je prijavitelj koji je u svojstvu nositelja obiteljskog poljoprivrednog gospodarstva/odgovorne osobe obrta istovremeno i odgovorna osoba u pravnoj osobi ili je odgovorna osoba prijavitelja pravne osobe istovremeno i nositelj obiteljskog poljoprivrednog gospodarstva/odgovorna osoba obrta, zahtjev za potporu može podnijeti samo jedan od navedenih prijavitelja unutar ovoga Poziva (odnosi se i na korisnika mladog poljoprivrednika).</w:t>
            </w:r>
          </w:p>
        </w:tc>
      </w:tr>
      <w:tr w:rsidR="008C7341" w14:paraId="4C9079C4" w14:textId="77777777" w:rsidTr="008C7341">
        <w:trPr>
          <w:trHeight w:val="1220"/>
        </w:trPr>
        <w:tc>
          <w:tcPr>
            <w:tcW w:w="514" w:type="dxa"/>
            <w:shd w:val="clear" w:color="auto" w:fill="F2F2F2" w:themeFill="background1" w:themeFillShade="F2"/>
          </w:tcPr>
          <w:p w14:paraId="7D415746" w14:textId="77777777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C5E291" w14:textId="77E3E7D2" w:rsidR="008C7341" w:rsidRDefault="008C7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523" w:type="dxa"/>
          </w:tcPr>
          <w:p w14:paraId="60919866" w14:textId="34536858" w:rsidR="008C7341" w:rsidRPr="008C7341" w:rsidRDefault="008C7341" w:rsidP="008C7341">
            <w:pPr>
              <w:pStyle w:val="Naslov1"/>
              <w:spacing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C7341">
              <w:rPr>
                <w:rFonts w:ascii="Times New Roman" w:hAnsi="Times New Roman" w:cs="Times New Roman"/>
                <w:b w:val="0"/>
                <w:bCs w:val="0"/>
              </w:rPr>
              <w:t>Isti (jedan) prijavitelj i/ili njegova povezana/ partnerska poduzeća mogu podnijeti jedan zahtjev za potporu unutar ovoga Poziva (odnosi se i na korisnika mladog poljoprivrednika).</w:t>
            </w:r>
          </w:p>
        </w:tc>
      </w:tr>
    </w:tbl>
    <w:p w14:paraId="23E927D5" w14:textId="77777777" w:rsidR="000E1DB7" w:rsidRPr="00372E8C" w:rsidRDefault="000E1D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4F6DEC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758B46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3D306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408FAF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6C2AC5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BE060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A20B34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79AD2F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66F87B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B3BD19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D79EC5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0686C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32FC5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D9F096" w14:textId="77777777" w:rsidR="0074576D" w:rsidRPr="00372E8C" w:rsidRDefault="007457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021F0F" w14:textId="77777777" w:rsidR="0074576D" w:rsidRPr="00372E8C" w:rsidRDefault="007457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D7EC3" w14:textId="77777777" w:rsidR="008427AA" w:rsidRPr="00372E8C" w:rsidRDefault="008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18353" w14:textId="2511DCF7" w:rsidR="00D80A14" w:rsidRPr="00372E8C" w:rsidRDefault="00D80A14" w:rsidP="002625E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0A14" w:rsidRPr="0037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F"/>
    <w:multiLevelType w:val="hybridMultilevel"/>
    <w:tmpl w:val="A1DE2D6A"/>
    <w:lvl w:ilvl="0" w:tplc="954CEB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65BEE"/>
    <w:multiLevelType w:val="hybridMultilevel"/>
    <w:tmpl w:val="4868486C"/>
    <w:lvl w:ilvl="0" w:tplc="DC541A46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97A74"/>
    <w:multiLevelType w:val="hybridMultilevel"/>
    <w:tmpl w:val="714E22D0"/>
    <w:lvl w:ilvl="0" w:tplc="10AA9DC8">
      <w:start w:val="2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2373">
    <w:abstractNumId w:val="1"/>
  </w:num>
  <w:num w:numId="2" w16cid:durableId="1535656014">
    <w:abstractNumId w:val="0"/>
  </w:num>
  <w:num w:numId="3" w16cid:durableId="154300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0C"/>
    <w:rsid w:val="0002662E"/>
    <w:rsid w:val="0007574F"/>
    <w:rsid w:val="000E1DB7"/>
    <w:rsid w:val="001931FC"/>
    <w:rsid w:val="001A0042"/>
    <w:rsid w:val="001A6D2B"/>
    <w:rsid w:val="002625E2"/>
    <w:rsid w:val="00270517"/>
    <w:rsid w:val="003109BC"/>
    <w:rsid w:val="00372E8C"/>
    <w:rsid w:val="003C2E85"/>
    <w:rsid w:val="00472050"/>
    <w:rsid w:val="004B545F"/>
    <w:rsid w:val="006254E3"/>
    <w:rsid w:val="006F15E3"/>
    <w:rsid w:val="0074576D"/>
    <w:rsid w:val="007A7008"/>
    <w:rsid w:val="0080373F"/>
    <w:rsid w:val="0081662F"/>
    <w:rsid w:val="008427AA"/>
    <w:rsid w:val="008A44BB"/>
    <w:rsid w:val="008C7341"/>
    <w:rsid w:val="008E11C6"/>
    <w:rsid w:val="00900BDF"/>
    <w:rsid w:val="00975419"/>
    <w:rsid w:val="00AA00A3"/>
    <w:rsid w:val="00B23A88"/>
    <w:rsid w:val="00B303CE"/>
    <w:rsid w:val="00B43A0C"/>
    <w:rsid w:val="00B62863"/>
    <w:rsid w:val="00BB76FB"/>
    <w:rsid w:val="00D80A14"/>
    <w:rsid w:val="00DB1A40"/>
    <w:rsid w:val="00DB7A32"/>
    <w:rsid w:val="00DE12E6"/>
    <w:rsid w:val="00E132EE"/>
    <w:rsid w:val="00E64749"/>
    <w:rsid w:val="00ED59B8"/>
    <w:rsid w:val="00F94579"/>
    <w:rsid w:val="00FA3ED7"/>
    <w:rsid w:val="00FB0953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6F4B"/>
  <w15:chartTrackingRefBased/>
  <w15:docId w15:val="{F8745869-4777-47F1-AC05-0E73D4FE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8C7341"/>
    <w:pPr>
      <w:widowControl w:val="0"/>
      <w:autoSpaceDE w:val="0"/>
      <w:autoSpaceDN w:val="0"/>
      <w:spacing w:after="0" w:line="240" w:lineRule="auto"/>
      <w:ind w:left="1309"/>
      <w:outlineLvl w:val="0"/>
    </w:pPr>
    <w:rPr>
      <w:rFonts w:ascii="Arial Narrow" w:eastAsia="Arial Narrow" w:hAnsi="Arial Narrow" w:cs="Arial Narrow"/>
      <w:b/>
      <w:bCs/>
      <w:kern w:val="0"/>
      <w:sz w:val="24"/>
      <w:szCs w:val="24"/>
      <w:lang w:eastAsia="hr-HR" w:bidi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3A0C"/>
    <w:pPr>
      <w:ind w:left="720"/>
      <w:contextualSpacing/>
    </w:pPr>
  </w:style>
  <w:style w:type="table" w:styleId="Reetkatablice">
    <w:name w:val="Table Grid"/>
    <w:basedOn w:val="Obinatablica"/>
    <w:uiPriority w:val="39"/>
    <w:rsid w:val="000E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1"/>
    <w:rsid w:val="008C7341"/>
    <w:rPr>
      <w:rFonts w:ascii="Arial Narrow" w:eastAsia="Arial Narrow" w:hAnsi="Arial Narrow" w:cs="Arial Narrow"/>
      <w:b/>
      <w:bCs/>
      <w:kern w:val="0"/>
      <w:sz w:val="24"/>
      <w:szCs w:val="24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4CE6-73CB-44D1-BDE1-9D685E89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23</cp:revision>
  <cp:lastPrinted>2025-02-12T10:54:00Z</cp:lastPrinted>
  <dcterms:created xsi:type="dcterms:W3CDTF">2024-10-29T09:52:00Z</dcterms:created>
  <dcterms:modified xsi:type="dcterms:W3CDTF">2026-02-23T12:56:00Z</dcterms:modified>
</cp:coreProperties>
</file>